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950EF4" w14:textId="513F3D43" w:rsidR="00EF64D5" w:rsidRPr="00AE50E8" w:rsidRDefault="00D02CB2" w:rsidP="00EF64D5">
      <w:pPr>
        <w:rPr>
          <w:b/>
          <w:color w:val="00B050"/>
          <w:sz w:val="36"/>
          <w:lang w:val="de-DE"/>
        </w:rPr>
      </w:pPr>
      <w:r>
        <w:rPr>
          <w:b/>
          <w:noProof/>
          <w:color w:val="00B050"/>
          <w:sz w:val="36"/>
          <w:lang w:val="de-DE"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editId="37CAEC2C">
                <wp:simplePos x="0" y="0"/>
                <wp:positionH relativeFrom="column">
                  <wp:posOffset>257175</wp:posOffset>
                </wp:positionH>
                <wp:positionV relativeFrom="paragraph">
                  <wp:posOffset>-228600</wp:posOffset>
                </wp:positionV>
                <wp:extent cx="5915025" cy="704850"/>
                <wp:effectExtent l="0" t="0" r="0" b="6350"/>
                <wp:wrapThrough wrapText="bothSides">
                  <wp:wrapPolygon edited="0">
                    <wp:start x="93" y="0"/>
                    <wp:lineTo x="93" y="21016"/>
                    <wp:lineTo x="21426" y="21016"/>
                    <wp:lineTo x="21426" y="0"/>
                    <wp:lineTo x="93" y="0"/>
                  </wp:wrapPolygon>
                </wp:wrapThrough>
                <wp:docPr id="8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15025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74F3512" w14:textId="77777777" w:rsidR="00D02CB2" w:rsidRPr="00EF64D5" w:rsidRDefault="00D02CB2" w:rsidP="00C526C5">
                            <w:pPr>
                              <w:rPr>
                                <w:b/>
                                <w:color w:val="00B050"/>
                                <w:sz w:val="72"/>
                                <w:szCs w:val="72"/>
                                <w:lang w:val="en-US"/>
                              </w:rPr>
                            </w:pPr>
                            <w:proofErr w:type="spellStart"/>
                            <w:r w:rsidRPr="00C526C5">
                              <w:rPr>
                                <w:b/>
                                <w:color w:val="00B050"/>
                                <w:sz w:val="72"/>
                                <w:szCs w:val="72"/>
                                <w:lang w:val="en-US"/>
                              </w:rPr>
                              <w:t>Absim</w:t>
                            </w:r>
                            <w:bookmarkStart w:id="0" w:name="_GoBack"/>
                            <w:bookmarkEnd w:id="0"/>
                            <w:r w:rsidRPr="00C526C5">
                              <w:rPr>
                                <w:b/>
                                <w:color w:val="00B050"/>
                                <w:sz w:val="72"/>
                                <w:szCs w:val="72"/>
                                <w:lang w:val="en-US"/>
                              </w:rPr>
                              <w:t>a</w:t>
                            </w:r>
                            <w:proofErr w:type="spellEnd"/>
                            <w:r w:rsidRPr="00C526C5">
                              <w:rPr>
                                <w:b/>
                                <w:color w:val="00B050"/>
                                <w:sz w:val="72"/>
                                <w:szCs w:val="72"/>
                                <w:lang w:val="en-US"/>
                              </w:rPr>
                              <w:t xml:space="preserve"> </w:t>
                            </w:r>
                            <w:r w:rsidRPr="00EF64D5">
                              <w:rPr>
                                <w:b/>
                                <w:color w:val="00B050"/>
                                <w:sz w:val="72"/>
                                <w:szCs w:val="72"/>
                                <w:lang w:val="en-US"/>
                              </w:rPr>
                              <w:t>« </w:t>
                            </w:r>
                            <w:r>
                              <w:rPr>
                                <w:b/>
                                <w:color w:val="00B050"/>
                                <w:sz w:val="72"/>
                                <w:szCs w:val="72"/>
                                <w:lang w:val="en-US"/>
                              </w:rPr>
                              <w:t>Programming Box</w:t>
                            </w:r>
                            <w:r w:rsidRPr="00EF64D5">
                              <w:rPr>
                                <w:b/>
                                <w:color w:val="00B050"/>
                                <w:sz w:val="72"/>
                                <w:szCs w:val="72"/>
                                <w:lang w:val="en-US"/>
                              </w:rPr>
                              <w:t> 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feld 8" o:spid="_x0000_s1026" type="#_x0000_t202" style="position:absolute;margin-left:20.25pt;margin-top:-17.95pt;width:465.75pt;height:5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" filled="f" stroked="f">
                <v:path arrowok="t"/>
                <v:textbox>
                  <w:txbxContent>
                    <w:p w14:paraId="074F3512" w14:textId="77777777" w:rsidR="00D02CB2" w:rsidRPr="00EF64D5" w:rsidRDefault="00D02CB2" w:rsidP="00C526C5">
                      <w:pPr>
                        <w:rPr>
                          <w:b/>
                          <w:color w:val="00B050"/>
                          <w:sz w:val="72"/>
                          <w:szCs w:val="72"/>
                          <w:lang w:val="en-US"/>
                        </w:rPr>
                      </w:pPr>
                      <w:proofErr w:type="spellStart"/>
                      <w:r w:rsidRPr="00C526C5">
                        <w:rPr>
                          <w:b/>
                          <w:color w:val="00B050"/>
                          <w:sz w:val="72"/>
                          <w:szCs w:val="72"/>
                          <w:lang w:val="en-US"/>
                        </w:rPr>
                        <w:t>Absim</w:t>
                      </w:r>
                      <w:bookmarkStart w:id="1" w:name="_GoBack"/>
                      <w:bookmarkEnd w:id="1"/>
                      <w:r w:rsidRPr="00C526C5">
                        <w:rPr>
                          <w:b/>
                          <w:color w:val="00B050"/>
                          <w:sz w:val="72"/>
                          <w:szCs w:val="72"/>
                          <w:lang w:val="en-US"/>
                        </w:rPr>
                        <w:t>a</w:t>
                      </w:r>
                      <w:proofErr w:type="spellEnd"/>
                      <w:r w:rsidRPr="00C526C5">
                        <w:rPr>
                          <w:b/>
                          <w:color w:val="00B050"/>
                          <w:sz w:val="72"/>
                          <w:szCs w:val="72"/>
                          <w:lang w:val="en-US"/>
                        </w:rPr>
                        <w:t xml:space="preserve"> </w:t>
                      </w:r>
                      <w:r w:rsidRPr="00EF64D5">
                        <w:rPr>
                          <w:b/>
                          <w:color w:val="00B050"/>
                          <w:sz w:val="72"/>
                          <w:szCs w:val="72"/>
                          <w:lang w:val="en-US"/>
                        </w:rPr>
                        <w:t>« </w:t>
                      </w:r>
                      <w:r>
                        <w:rPr>
                          <w:b/>
                          <w:color w:val="00B050"/>
                          <w:sz w:val="72"/>
                          <w:szCs w:val="72"/>
                          <w:lang w:val="en-US"/>
                        </w:rPr>
                        <w:t>Programming Box</w:t>
                      </w:r>
                      <w:r w:rsidRPr="00EF64D5">
                        <w:rPr>
                          <w:b/>
                          <w:color w:val="00B050"/>
                          <w:sz w:val="72"/>
                          <w:szCs w:val="72"/>
                          <w:lang w:val="en-US"/>
                        </w:rPr>
                        <w:t> »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13C54504" w14:textId="216D6F34" w:rsidR="0019190A" w:rsidRPr="00574219" w:rsidRDefault="0019190A" w:rsidP="005742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de-DE"/>
        </w:rPr>
      </w:pPr>
      <w:r w:rsidRPr="00574219">
        <w:rPr>
          <w:b/>
          <w:lang w:val="de-DE"/>
        </w:rPr>
        <w:t>V</w:t>
      </w:r>
      <w:r w:rsidR="00FC56B5">
        <w:rPr>
          <w:b/>
          <w:lang w:val="de-DE"/>
        </w:rPr>
        <w:t>ielen Dank dass sie sich für</w:t>
      </w:r>
      <w:r w:rsidR="00C52714">
        <w:rPr>
          <w:b/>
          <w:lang w:val="de-DE"/>
        </w:rPr>
        <w:t xml:space="preserve"> ein P</w:t>
      </w:r>
      <w:r w:rsidR="000B70E8">
        <w:rPr>
          <w:b/>
          <w:lang w:val="de-DE"/>
        </w:rPr>
        <w:t xml:space="preserve">rodukt der Absima </w:t>
      </w:r>
      <w:r w:rsidR="00C52714">
        <w:rPr>
          <w:b/>
          <w:lang w:val="de-DE"/>
        </w:rPr>
        <w:t xml:space="preserve">“ </w:t>
      </w:r>
      <w:proofErr w:type="spellStart"/>
      <w:r w:rsidR="00C52714">
        <w:rPr>
          <w:b/>
          <w:lang w:val="de-DE"/>
        </w:rPr>
        <w:t>R</w:t>
      </w:r>
      <w:r w:rsidRPr="00574219">
        <w:rPr>
          <w:b/>
          <w:lang w:val="de-DE"/>
        </w:rPr>
        <w:t>evenge</w:t>
      </w:r>
      <w:proofErr w:type="spellEnd"/>
      <w:r w:rsidRPr="00574219">
        <w:rPr>
          <w:b/>
          <w:lang w:val="de-DE"/>
        </w:rPr>
        <w:t xml:space="preserve"> </w:t>
      </w:r>
      <w:r w:rsidR="00574219">
        <w:rPr>
          <w:b/>
          <w:lang w:val="de-DE"/>
        </w:rPr>
        <w:t>CTS</w:t>
      </w:r>
      <w:r w:rsidRPr="00574219">
        <w:rPr>
          <w:b/>
          <w:lang w:val="de-DE"/>
        </w:rPr>
        <w:t>“</w:t>
      </w:r>
      <w:r w:rsidR="000B70E8">
        <w:rPr>
          <w:b/>
          <w:lang w:val="de-DE"/>
        </w:rPr>
        <w:t xml:space="preserve"> Serie</w:t>
      </w:r>
      <w:r w:rsidRPr="00574219">
        <w:rPr>
          <w:b/>
          <w:lang w:val="de-DE"/>
        </w:rPr>
        <w:t xml:space="preserve"> entschieden haben. Sie erhalten hier ein hochwertiges Wettbewerbsprodukt</w:t>
      </w:r>
      <w:r w:rsidR="00574219" w:rsidRPr="00574219">
        <w:rPr>
          <w:b/>
          <w:lang w:val="de-DE"/>
        </w:rPr>
        <w:t>,</w:t>
      </w:r>
      <w:r w:rsidR="00F427F2">
        <w:rPr>
          <w:b/>
          <w:lang w:val="de-DE"/>
        </w:rPr>
        <w:t xml:space="preserve"> ent</w:t>
      </w:r>
      <w:r w:rsidRPr="00574219">
        <w:rPr>
          <w:b/>
          <w:lang w:val="de-DE"/>
        </w:rPr>
        <w:t xml:space="preserve">wickelt </w:t>
      </w:r>
      <w:r w:rsidR="00574219" w:rsidRPr="00574219">
        <w:rPr>
          <w:b/>
          <w:lang w:val="de-DE"/>
        </w:rPr>
        <w:t xml:space="preserve">vom </w:t>
      </w:r>
      <w:proofErr w:type="spellStart"/>
      <w:r w:rsidR="00574219" w:rsidRPr="00574219">
        <w:rPr>
          <w:b/>
          <w:lang w:val="de-DE"/>
        </w:rPr>
        <w:t>Racer</w:t>
      </w:r>
      <w:proofErr w:type="spellEnd"/>
      <w:r w:rsidR="00574219" w:rsidRPr="00574219">
        <w:rPr>
          <w:b/>
          <w:lang w:val="de-DE"/>
        </w:rPr>
        <w:t xml:space="preserve"> für den </w:t>
      </w:r>
      <w:proofErr w:type="spellStart"/>
      <w:r w:rsidR="00574219" w:rsidRPr="00574219">
        <w:rPr>
          <w:b/>
          <w:lang w:val="de-DE"/>
        </w:rPr>
        <w:t>Racer</w:t>
      </w:r>
      <w:proofErr w:type="spellEnd"/>
      <w:proofErr w:type="gramStart"/>
      <w:r w:rsidR="00574219" w:rsidRPr="00574219">
        <w:rPr>
          <w:b/>
          <w:lang w:val="de-DE"/>
        </w:rPr>
        <w:t xml:space="preserve">, </w:t>
      </w:r>
      <w:r w:rsidRPr="00574219">
        <w:rPr>
          <w:b/>
          <w:lang w:val="de-DE"/>
        </w:rPr>
        <w:t>um</w:t>
      </w:r>
      <w:proofErr w:type="gramEnd"/>
      <w:r w:rsidRPr="00574219">
        <w:rPr>
          <w:b/>
          <w:lang w:val="de-DE"/>
        </w:rPr>
        <w:t xml:space="preserve"> Rennen zu gewinnen.</w:t>
      </w:r>
    </w:p>
    <w:p w14:paraId="0C4C9A35" w14:textId="045A64F7" w:rsidR="00C55A8E" w:rsidRDefault="00574219" w:rsidP="000B70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2"/>
          <w:szCs w:val="32"/>
          <w:lang w:val="de-DE"/>
        </w:rPr>
      </w:pPr>
      <w:r w:rsidRPr="00574219">
        <w:rPr>
          <w:b/>
          <w:lang w:val="de-DE"/>
        </w:rPr>
        <w:t>Bitte lesen sie die Anleitung aufmerksam durch um sich mit den Einstellmöglichkeiten und dem Gerät selbst vertraut zu machen. Durch die Nutzung dieses Produktes erklären sie sich mit den Gara</w:t>
      </w:r>
      <w:r w:rsidR="00897DD2">
        <w:rPr>
          <w:b/>
          <w:lang w:val="de-DE"/>
        </w:rPr>
        <w:t>ntiebestimmungen der Absima GmbH</w:t>
      </w:r>
      <w:r w:rsidRPr="00574219">
        <w:rPr>
          <w:b/>
          <w:lang w:val="de-DE"/>
        </w:rPr>
        <w:t xml:space="preserve"> einverstanden.</w:t>
      </w:r>
    </w:p>
    <w:p w14:paraId="184FB09C" w14:textId="67D789AB" w:rsidR="005006F4" w:rsidRDefault="000B70E8" w:rsidP="00E94201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b/>
          <w:sz w:val="32"/>
          <w:szCs w:val="32"/>
          <w:lang w:val="de-DE"/>
        </w:rPr>
      </w:pPr>
      <w:r>
        <w:rPr>
          <w:b/>
          <w:sz w:val="32"/>
          <w:szCs w:val="32"/>
          <w:lang w:val="de-DE"/>
        </w:rPr>
        <w:t>Erweite</w:t>
      </w:r>
      <w:r w:rsidR="00C52714">
        <w:rPr>
          <w:b/>
          <w:sz w:val="32"/>
          <w:szCs w:val="32"/>
          <w:lang w:val="de-DE"/>
        </w:rPr>
        <w:t xml:space="preserve">rte Einstellungen mithilfe der </w:t>
      </w:r>
      <w:proofErr w:type="spellStart"/>
      <w:r w:rsidR="00C52714">
        <w:rPr>
          <w:b/>
          <w:sz w:val="32"/>
          <w:szCs w:val="32"/>
          <w:lang w:val="de-DE"/>
        </w:rPr>
        <w:t>P</w:t>
      </w:r>
      <w:r>
        <w:rPr>
          <w:b/>
          <w:sz w:val="32"/>
          <w:szCs w:val="32"/>
          <w:lang w:val="de-DE"/>
        </w:rPr>
        <w:t>rogramming</w:t>
      </w:r>
      <w:proofErr w:type="spellEnd"/>
      <w:r>
        <w:rPr>
          <w:b/>
          <w:sz w:val="32"/>
          <w:szCs w:val="32"/>
          <w:lang w:val="de-DE"/>
        </w:rPr>
        <w:t xml:space="preserve"> Box</w:t>
      </w:r>
    </w:p>
    <w:p w14:paraId="4437196D" w14:textId="77777777" w:rsidR="005006F4" w:rsidRDefault="005006F4" w:rsidP="005006F4">
      <w:pPr>
        <w:rPr>
          <w:lang w:val="de-DE"/>
        </w:rPr>
      </w:pPr>
    </w:p>
    <w:p w14:paraId="7605DB6B" w14:textId="4EC44450" w:rsidR="000B70E8" w:rsidRDefault="000B70E8" w:rsidP="005006F4">
      <w:pPr>
        <w:jc w:val="center"/>
        <w:rPr>
          <w:lang w:val="de-DE"/>
        </w:rPr>
      </w:pPr>
      <w:r>
        <w:rPr>
          <w:lang w:val="de-DE"/>
        </w:rPr>
        <w:t xml:space="preserve">Mit Hilfe dieser </w:t>
      </w:r>
      <w:proofErr w:type="spellStart"/>
      <w:r>
        <w:rPr>
          <w:lang w:val="de-DE"/>
        </w:rPr>
        <w:t>Programming</w:t>
      </w:r>
      <w:proofErr w:type="spellEnd"/>
      <w:r>
        <w:rPr>
          <w:lang w:val="de-DE"/>
        </w:rPr>
        <w:t xml:space="preserve"> Box können sie den vollen Umfang an Einstellungen an ihrem Regler vornehmen. </w:t>
      </w:r>
    </w:p>
    <w:p w14:paraId="0278F9EF" w14:textId="0E27ED8B" w:rsidR="005006F4" w:rsidRDefault="006D4C5B" w:rsidP="005006F4">
      <w:pPr>
        <w:jc w:val="center"/>
        <w:rPr>
          <w:lang w:val="de-DE"/>
        </w:rPr>
      </w:pPr>
      <w:r>
        <w:rPr>
          <w:lang w:val="de-DE"/>
        </w:rPr>
        <w:t>Schließen</w:t>
      </w:r>
      <w:r w:rsidR="005006F4">
        <w:rPr>
          <w:lang w:val="de-DE"/>
        </w:rPr>
        <w:t xml:space="preserve"> sie den Regler mit </w:t>
      </w:r>
      <w:r>
        <w:rPr>
          <w:lang w:val="de-DE"/>
        </w:rPr>
        <w:t>Hilfe</w:t>
      </w:r>
      <w:r w:rsidR="005006F4">
        <w:rPr>
          <w:lang w:val="de-DE"/>
        </w:rPr>
        <w:t xml:space="preserve"> des Empfängerkabels an die vorgesehene Schnittstelle</w:t>
      </w:r>
      <w:r w:rsidR="007D72EA">
        <w:rPr>
          <w:lang w:val="de-DE"/>
        </w:rPr>
        <w:t xml:space="preserve"> </w:t>
      </w:r>
      <w:r w:rsidR="00C52714">
        <w:rPr>
          <w:lang w:val="de-DE"/>
        </w:rPr>
        <w:t xml:space="preserve"> der Programm Box</w:t>
      </w:r>
      <w:r w:rsidR="005006F4">
        <w:rPr>
          <w:lang w:val="de-DE"/>
        </w:rPr>
        <w:t xml:space="preserve"> an und schalten sie den Regler ein. (Akku </w:t>
      </w:r>
      <w:r>
        <w:rPr>
          <w:lang w:val="de-DE"/>
        </w:rPr>
        <w:t>anschließen</w:t>
      </w:r>
      <w:r w:rsidR="005006F4">
        <w:rPr>
          <w:lang w:val="de-DE"/>
        </w:rPr>
        <w:t>)</w:t>
      </w:r>
    </w:p>
    <w:p w14:paraId="5A7D8D00" w14:textId="58E8E042" w:rsidR="000B70E8" w:rsidRDefault="000B70E8" w:rsidP="005006F4">
      <w:pPr>
        <w:jc w:val="center"/>
        <w:rPr>
          <w:lang w:val="de-DE"/>
        </w:rPr>
      </w:pPr>
      <w:r>
        <w:rPr>
          <w:lang w:val="de-DE"/>
        </w:rPr>
        <w:t>Hier könn</w:t>
      </w:r>
      <w:r w:rsidR="00C52714">
        <w:rPr>
          <w:lang w:val="de-DE"/>
        </w:rPr>
        <w:t>en sie nun ihren 1/10 oder 1/8 Regler der „</w:t>
      </w:r>
      <w:proofErr w:type="spellStart"/>
      <w:r w:rsidR="00C52714">
        <w:rPr>
          <w:lang w:val="de-DE"/>
        </w:rPr>
        <w:t>Revenge</w:t>
      </w:r>
      <w:proofErr w:type="spellEnd"/>
      <w:r w:rsidR="00C52714">
        <w:rPr>
          <w:lang w:val="de-DE"/>
        </w:rPr>
        <w:t xml:space="preserve"> CTS“ Serie p</w:t>
      </w:r>
      <w:r>
        <w:rPr>
          <w:lang w:val="de-DE"/>
        </w:rPr>
        <w:t xml:space="preserve">rogrammieren. </w:t>
      </w:r>
    </w:p>
    <w:p w14:paraId="7160CF13" w14:textId="13A73C01" w:rsidR="00AE3AA4" w:rsidRPr="00AE3AA4" w:rsidRDefault="000B70E8" w:rsidP="005006F4">
      <w:pPr>
        <w:pStyle w:val="KeinLeerraum"/>
        <w:rPr>
          <w:lang w:val="de-DE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39A28D" wp14:editId="0788EE7D">
                <wp:simplePos x="0" y="0"/>
                <wp:positionH relativeFrom="column">
                  <wp:posOffset>4305300</wp:posOffset>
                </wp:positionH>
                <wp:positionV relativeFrom="paragraph">
                  <wp:posOffset>143510</wp:posOffset>
                </wp:positionV>
                <wp:extent cx="114300" cy="190500"/>
                <wp:effectExtent l="0" t="0" r="19050" b="19050"/>
                <wp:wrapNone/>
                <wp:docPr id="4" name="Organigramme : Extrair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14300" cy="190500"/>
                        </a:xfrm>
                        <a:prstGeom prst="flowChartExtra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7" coordsize="21600,21600" o:spt="127" path="m10800,l21600,21600,,21600xe">
                <v:stroke joinstyle="miter"/>
                <v:path gradientshapeok="t" o:connecttype="custom" o:connectlocs="10800,0;5400,10800;10800,21600;16200,10800" textboxrect="5400,10800,16200,21600"/>
              </v:shapetype>
              <v:shape id="Organigramme : Extraire 4" o:spid="_x0000_s1026" type="#_x0000_t127" style="position:absolute;margin-left:339pt;margin-top:11.3pt;width:9pt;height:15pt;rotation:-90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" fillcolor="#4f81bd [3204]" strokecolor="#243f60 [1604]" strokeweight="2pt"/>
            </w:pict>
          </mc:Fallback>
        </mc:AlternateContent>
      </w:r>
      <w:r w:rsidR="00AE3AA4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99EFD3" wp14:editId="4FA6830C">
                <wp:simplePos x="0" y="0"/>
                <wp:positionH relativeFrom="column">
                  <wp:posOffset>4561840</wp:posOffset>
                </wp:positionH>
                <wp:positionV relativeFrom="paragraph">
                  <wp:posOffset>137795</wp:posOffset>
                </wp:positionV>
                <wp:extent cx="123825" cy="200025"/>
                <wp:effectExtent l="0" t="0" r="9525" b="28575"/>
                <wp:wrapNone/>
                <wp:docPr id="5" name="Organigramme : Fusio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23825" cy="200025"/>
                        </a:xfrm>
                        <a:prstGeom prst="flowChartMerg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28" coordsize="21600,21600" o:spt="128" path="m,l21600,,10800,21600xe">
                <v:stroke joinstyle="miter"/>
                <v:path gradientshapeok="t" o:connecttype="custom" o:connectlocs="10800,0;5400,10800;10800,21600;16200,10800" textboxrect="5400,0,16200,10800"/>
              </v:shapetype>
              <v:shape id="Organigramme : Fusion 5" o:spid="_x0000_s1026" type="#_x0000_t128" style="position:absolute;margin-left:359.2pt;margin-top:10.85pt;width:9.75pt;height:15.75pt;rotation:-9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" fillcolor="#4f81bd [3204]" strokecolor="#243f60 [1604]" strokeweight="2pt"/>
            </w:pict>
          </mc:Fallback>
        </mc:AlternateContent>
      </w:r>
      <w:r w:rsidR="00AE3AA4">
        <w:rPr>
          <w:lang w:val="de-DE"/>
        </w:rPr>
        <w:t xml:space="preserve">Durch drücken der </w:t>
      </w:r>
      <w:r w:rsidR="00AE3AA4" w:rsidRPr="00AE3AA4">
        <w:rPr>
          <w:lang w:val="de-DE"/>
        </w:rPr>
        <w:t xml:space="preserve">einzelnen Tasten an der </w:t>
      </w:r>
      <w:proofErr w:type="spellStart"/>
      <w:r w:rsidR="00AE3AA4" w:rsidRPr="00AE3AA4">
        <w:rPr>
          <w:lang w:val="de-DE"/>
        </w:rPr>
        <w:t>Programming</w:t>
      </w:r>
      <w:proofErr w:type="spellEnd"/>
      <w:r w:rsidR="00C52714">
        <w:rPr>
          <w:lang w:val="de-DE"/>
        </w:rPr>
        <w:t xml:space="preserve"> B</w:t>
      </w:r>
      <w:r w:rsidR="00AE3AA4" w:rsidRPr="00AE3AA4">
        <w:rPr>
          <w:lang w:val="de-DE"/>
        </w:rPr>
        <w:t>ox können sie die Werte individual verstellen.</w:t>
      </w:r>
    </w:p>
    <w:p w14:paraId="29F50271" w14:textId="77777777" w:rsidR="00AE3AA4" w:rsidRDefault="00AE3AA4" w:rsidP="00AE3AA4">
      <w:pPr>
        <w:pStyle w:val="KeinLeerraum"/>
        <w:tabs>
          <w:tab w:val="left" w:pos="915"/>
          <w:tab w:val="left" w:pos="7470"/>
        </w:tabs>
        <w:rPr>
          <w:lang w:val="de-DE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FE5973" wp14:editId="7BBA60F3">
                <wp:simplePos x="0" y="0"/>
                <wp:positionH relativeFrom="column">
                  <wp:posOffset>466725</wp:posOffset>
                </wp:positionH>
                <wp:positionV relativeFrom="paragraph">
                  <wp:posOffset>16510</wp:posOffset>
                </wp:positionV>
                <wp:extent cx="114300" cy="142875"/>
                <wp:effectExtent l="0" t="0" r="19050" b="28575"/>
                <wp:wrapNone/>
                <wp:docPr id="3" name="Organigramme : Fusio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42875"/>
                        </a:xfrm>
                        <a:prstGeom prst="flowChartMerg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rganigramme : Fusion 3" o:spid="_x0000_s1026" type="#_x0000_t128" style="position:absolute;margin-left:36.75pt;margin-top:1.3pt;width:9pt;height:11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" fillcolor="#4f81bd [3204]" strokecolor="#243f60 [1604]" strokeweight="2pt"/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2631C1" wp14:editId="2C4F8D1C">
                <wp:simplePos x="0" y="0"/>
                <wp:positionH relativeFrom="column">
                  <wp:posOffset>285750</wp:posOffset>
                </wp:positionH>
                <wp:positionV relativeFrom="paragraph">
                  <wp:posOffset>16510</wp:posOffset>
                </wp:positionV>
                <wp:extent cx="123825" cy="142875"/>
                <wp:effectExtent l="0" t="0" r="28575" b="28575"/>
                <wp:wrapNone/>
                <wp:docPr id="2" name="Organigramme : Extrair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42875"/>
                        </a:xfrm>
                        <a:prstGeom prst="flowChartExtra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rganigramme : Extraire 2" o:spid="_x0000_s1026" type="#_x0000_t127" style="position:absolute;margin-left:22.5pt;margin-top:1.3pt;width:9.75pt;height:11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" fillcolor="#4f81bd [3204]" strokecolor="#243f60 [1604]" strokeweight="2pt"/>
            </w:pict>
          </mc:Fallback>
        </mc:AlternateContent>
      </w:r>
      <w:r>
        <w:rPr>
          <w:lang w:val="de-DE"/>
        </w:rPr>
        <w:t xml:space="preserve">Mit </w:t>
      </w:r>
      <w:r>
        <w:rPr>
          <w:lang w:val="de-DE"/>
        </w:rPr>
        <w:tab/>
        <w:t xml:space="preserve"> können sie die einzelne</w:t>
      </w:r>
      <w:r w:rsidR="00FC56B5">
        <w:rPr>
          <w:lang w:val="de-DE"/>
        </w:rPr>
        <w:t>n</w:t>
      </w:r>
      <w:r>
        <w:rPr>
          <w:lang w:val="de-DE"/>
        </w:rPr>
        <w:t xml:space="preserve"> Programmpunkte auswählen und mit                   können sie  im gewünschten Menu die Werte verstellen. </w:t>
      </w:r>
    </w:p>
    <w:p w14:paraId="1D4F3B3C" w14:textId="77777777" w:rsidR="000B70E8" w:rsidRDefault="000B70E8" w:rsidP="00AE3AA4">
      <w:pPr>
        <w:pStyle w:val="KeinLeerraum"/>
        <w:tabs>
          <w:tab w:val="left" w:pos="915"/>
          <w:tab w:val="left" w:pos="7470"/>
        </w:tabs>
        <w:rPr>
          <w:lang w:val="de-DE"/>
        </w:rPr>
      </w:pPr>
    </w:p>
    <w:p w14:paraId="03A04118" w14:textId="07C7C5C8" w:rsidR="000B70E8" w:rsidRPr="000B70E8" w:rsidRDefault="000B70E8" w:rsidP="00AE3AA4">
      <w:pPr>
        <w:pStyle w:val="KeinLeerraum"/>
        <w:tabs>
          <w:tab w:val="left" w:pos="915"/>
          <w:tab w:val="left" w:pos="7470"/>
        </w:tabs>
        <w:rPr>
          <w:b/>
          <w:lang w:val="de-DE"/>
        </w:rPr>
      </w:pPr>
      <w:r w:rsidRPr="000B70E8">
        <w:rPr>
          <w:b/>
          <w:lang w:val="de-DE"/>
        </w:rPr>
        <w:t xml:space="preserve">Die Erklärungen der Einzelnen Menu Punkte entnehmen sie bitte der Anleitung des jeweiligen </w:t>
      </w:r>
      <w:r>
        <w:rPr>
          <w:b/>
          <w:lang w:val="de-DE"/>
        </w:rPr>
        <w:t>R</w:t>
      </w:r>
      <w:r w:rsidRPr="000B70E8">
        <w:rPr>
          <w:b/>
          <w:lang w:val="de-DE"/>
        </w:rPr>
        <w:t>eglers.</w:t>
      </w:r>
    </w:p>
    <w:p w14:paraId="0AC4F9C1" w14:textId="77777777" w:rsidR="0039077E" w:rsidRDefault="0039077E" w:rsidP="00AE3AA4">
      <w:pPr>
        <w:pStyle w:val="KeinLeerraum"/>
        <w:tabs>
          <w:tab w:val="left" w:pos="915"/>
          <w:tab w:val="left" w:pos="7470"/>
        </w:tabs>
        <w:rPr>
          <w:b/>
          <w:lang w:val="de-DE"/>
        </w:rPr>
      </w:pPr>
    </w:p>
    <w:p w14:paraId="1598C123" w14:textId="77777777" w:rsidR="00E5661F" w:rsidRPr="00E5661F" w:rsidRDefault="00E5661F" w:rsidP="00E566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  <w:sz w:val="24"/>
          <w:szCs w:val="24"/>
          <w:lang w:val="de-DE"/>
        </w:rPr>
      </w:pPr>
      <w:r w:rsidRPr="00E5661F">
        <w:rPr>
          <w:rFonts w:cstheme="minorHAnsi"/>
          <w:b/>
          <w:color w:val="000000"/>
          <w:sz w:val="24"/>
          <w:szCs w:val="24"/>
          <w:lang w:val="de-DE"/>
        </w:rPr>
        <w:t>ALLG. GEWÄHRLEISTUNGSBESTIMMUNGEN</w:t>
      </w:r>
    </w:p>
    <w:p w14:paraId="20362512" w14:textId="77777777" w:rsidR="00E5661F" w:rsidRPr="00E5661F" w:rsidRDefault="00E5661F" w:rsidP="00E5661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lang w:val="de-DE"/>
        </w:rPr>
      </w:pPr>
      <w:r w:rsidRPr="00E5661F">
        <w:rPr>
          <w:rFonts w:cstheme="minorHAnsi"/>
          <w:color w:val="000000"/>
          <w:lang w:val="de-DE"/>
        </w:rPr>
        <w:t xml:space="preserve">Produkte der </w:t>
      </w:r>
      <w:r>
        <w:rPr>
          <w:rFonts w:cstheme="minorHAnsi"/>
          <w:color w:val="000000"/>
          <w:lang w:val="de-DE"/>
        </w:rPr>
        <w:t>Absima</w:t>
      </w:r>
      <w:r w:rsidRPr="00E5661F">
        <w:rPr>
          <w:rFonts w:cstheme="minorHAnsi"/>
          <w:color w:val="000000"/>
          <w:lang w:val="de-DE"/>
        </w:rPr>
        <w:t xml:space="preserve"> GmbH werden nach strengsten Qualitätskriterien</w:t>
      </w:r>
    </w:p>
    <w:p w14:paraId="5838F6B5" w14:textId="77777777" w:rsidR="00E5661F" w:rsidRPr="00E5661F" w:rsidRDefault="00E5661F" w:rsidP="00E5661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lang w:val="de-DE"/>
        </w:rPr>
      </w:pPr>
      <w:r w:rsidRPr="00E5661F">
        <w:rPr>
          <w:rFonts w:cstheme="minorHAnsi"/>
          <w:color w:val="000000"/>
          <w:lang w:val="de-DE"/>
        </w:rPr>
        <w:t>gefertigt.</w:t>
      </w:r>
    </w:p>
    <w:p w14:paraId="1C5D6F6C" w14:textId="77777777" w:rsidR="00E5661F" w:rsidRPr="00E5661F" w:rsidRDefault="00E5661F" w:rsidP="00E5661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lang w:val="de-DE"/>
        </w:rPr>
      </w:pPr>
      <w:r w:rsidRPr="00E5661F">
        <w:rPr>
          <w:rFonts w:cstheme="minorHAnsi"/>
          <w:color w:val="000000"/>
          <w:lang w:val="de-DE"/>
        </w:rPr>
        <w:t>Wir gewähren die gesetzliche Gewährleistung auf Produktions- und Materialfehler, die zum Zeitpunkt der Auslieferung des Produkts vorhanden waren.</w:t>
      </w:r>
    </w:p>
    <w:p w14:paraId="47884AC4" w14:textId="77777777" w:rsidR="00E5661F" w:rsidRPr="00E5661F" w:rsidRDefault="00E5661F" w:rsidP="00E5661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lang w:val="de-DE"/>
        </w:rPr>
      </w:pPr>
      <w:r w:rsidRPr="00E5661F">
        <w:rPr>
          <w:rFonts w:cstheme="minorHAnsi"/>
          <w:color w:val="000000"/>
          <w:lang w:val="de-DE"/>
        </w:rPr>
        <w:t>Für gebrauchstypische Verschleißerscheinungen wird nicht gehaftet.</w:t>
      </w:r>
    </w:p>
    <w:p w14:paraId="52A91473" w14:textId="77777777" w:rsidR="00E5661F" w:rsidRPr="00E5661F" w:rsidRDefault="00E5661F" w:rsidP="00E5661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lang w:val="de-DE"/>
        </w:rPr>
      </w:pPr>
      <w:r w:rsidRPr="00E5661F">
        <w:rPr>
          <w:rFonts w:cstheme="minorHAnsi"/>
          <w:color w:val="000000"/>
          <w:lang w:val="de-DE"/>
        </w:rPr>
        <w:t>Diese Gewährleistung gilt nicht für Mängel, die auf eine unsachgemäße Benu</w:t>
      </w:r>
      <w:r>
        <w:rPr>
          <w:rFonts w:cstheme="minorHAnsi"/>
          <w:color w:val="000000"/>
          <w:lang w:val="de-DE"/>
        </w:rPr>
        <w:t>tzung, mangeln</w:t>
      </w:r>
      <w:r w:rsidRPr="00E5661F">
        <w:rPr>
          <w:rFonts w:cstheme="minorHAnsi"/>
          <w:color w:val="000000"/>
          <w:lang w:val="de-DE"/>
        </w:rPr>
        <w:t>de Wartung, Fremdeingriff, oder mechanische Beschädigung zurückzuführen sind.</w:t>
      </w:r>
    </w:p>
    <w:p w14:paraId="3B82520D" w14:textId="77777777" w:rsidR="00E5661F" w:rsidRPr="00E5661F" w:rsidRDefault="00E5661F" w:rsidP="00E5661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lang w:val="de-DE"/>
        </w:rPr>
      </w:pPr>
      <w:r w:rsidRPr="00E5661F">
        <w:rPr>
          <w:rFonts w:cstheme="minorHAnsi"/>
          <w:color w:val="000000"/>
          <w:lang w:val="de-DE"/>
        </w:rPr>
        <w:t>Dies liegt unter Anderem vor bei:</w:t>
      </w:r>
    </w:p>
    <w:p w14:paraId="3C70C8F9" w14:textId="77777777" w:rsidR="00E5661F" w:rsidRPr="00E5661F" w:rsidRDefault="00E5661F" w:rsidP="00E5661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lang w:val="de-DE"/>
        </w:rPr>
      </w:pPr>
      <w:r w:rsidRPr="00E5661F">
        <w:rPr>
          <w:rFonts w:cstheme="minorHAnsi"/>
          <w:color w:val="000000"/>
          <w:lang w:val="de-DE"/>
        </w:rPr>
        <w:t>o mechanische Beschädigung, oder Zerstörung des Gehäuses</w:t>
      </w:r>
    </w:p>
    <w:p w14:paraId="4DDAC735" w14:textId="77777777" w:rsidR="00E5661F" w:rsidRPr="00E5661F" w:rsidRDefault="00E5661F" w:rsidP="00E5661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lang w:val="de-DE"/>
        </w:rPr>
      </w:pPr>
      <w:r w:rsidRPr="00E5661F">
        <w:rPr>
          <w:rFonts w:cstheme="minorHAnsi"/>
          <w:color w:val="000000"/>
          <w:lang w:val="de-DE"/>
        </w:rPr>
        <w:t>o Wasser oder Wasserrückstände im Gehäuse</w:t>
      </w:r>
    </w:p>
    <w:p w14:paraId="5D19126C" w14:textId="77777777" w:rsidR="00E5661F" w:rsidRPr="00E5661F" w:rsidRDefault="00E5661F" w:rsidP="00E5661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lang w:val="de-DE"/>
        </w:rPr>
      </w:pPr>
      <w:r w:rsidRPr="00E5661F">
        <w:rPr>
          <w:rFonts w:cstheme="minorHAnsi"/>
          <w:color w:val="000000"/>
          <w:lang w:val="de-DE"/>
        </w:rPr>
        <w:t>o Mechanische Beschädigung der Bauteile und / oder der Platine</w:t>
      </w:r>
    </w:p>
    <w:p w14:paraId="15FB4D78" w14:textId="77777777" w:rsidR="000B70E8" w:rsidRDefault="000B70E8" w:rsidP="00E5661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lang w:val="de-DE"/>
        </w:rPr>
      </w:pPr>
    </w:p>
    <w:p w14:paraId="03E9C737" w14:textId="77777777" w:rsidR="00E5661F" w:rsidRDefault="00E5661F" w:rsidP="00E5661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lang w:val="de-DE"/>
        </w:rPr>
      </w:pPr>
      <w:r w:rsidRPr="00E5661F">
        <w:rPr>
          <w:rFonts w:cstheme="minorHAnsi"/>
          <w:color w:val="000000"/>
          <w:lang w:val="de-DE"/>
        </w:rPr>
        <w:t>Bevor Sie dieses Produkt zur Reparatur einsenden</w:t>
      </w:r>
      <w:proofErr w:type="gramStart"/>
      <w:r w:rsidRPr="00E5661F">
        <w:rPr>
          <w:rFonts w:cstheme="minorHAnsi"/>
          <w:color w:val="000000"/>
          <w:lang w:val="de-DE"/>
        </w:rPr>
        <w:t>, prüfen</w:t>
      </w:r>
      <w:proofErr w:type="gramEnd"/>
      <w:r w:rsidRPr="00E5661F">
        <w:rPr>
          <w:rFonts w:cstheme="minorHAnsi"/>
          <w:color w:val="000000"/>
          <w:lang w:val="de-DE"/>
        </w:rPr>
        <w:t xml:space="preserve"> Sie bitte zunächst alle anderen Komponenten um andere Störquellen und Bedienfehler auszuschließen.</w:t>
      </w:r>
    </w:p>
    <w:p w14:paraId="3A8C3AF5" w14:textId="77777777" w:rsidR="00E5661F" w:rsidRPr="00E5661F" w:rsidRDefault="00E5661F" w:rsidP="00E5661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lang w:val="de-DE"/>
        </w:rPr>
      </w:pPr>
    </w:p>
    <w:p w14:paraId="30BEA8C3" w14:textId="77777777" w:rsidR="00E5661F" w:rsidRPr="00C526C5" w:rsidRDefault="00E5661F" w:rsidP="00E566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  <w:sz w:val="28"/>
          <w:szCs w:val="28"/>
          <w:lang w:val="de-DE"/>
        </w:rPr>
      </w:pPr>
      <w:r w:rsidRPr="00C526C5">
        <w:rPr>
          <w:rFonts w:cstheme="minorHAnsi"/>
          <w:b/>
          <w:color w:val="000000"/>
          <w:sz w:val="28"/>
          <w:szCs w:val="28"/>
          <w:lang w:val="de-DE"/>
        </w:rPr>
        <w:t>REPARATURBESTIMMUNGEN</w:t>
      </w:r>
    </w:p>
    <w:p w14:paraId="1D5D1FED" w14:textId="77777777" w:rsidR="00273C08" w:rsidRDefault="00E5661F" w:rsidP="00E5661F">
      <w:pPr>
        <w:pStyle w:val="KeinLeerraum"/>
        <w:jc w:val="center"/>
        <w:rPr>
          <w:rFonts w:cstheme="minorHAnsi"/>
          <w:color w:val="000000"/>
          <w:lang w:val="de-DE"/>
        </w:rPr>
      </w:pPr>
      <w:r w:rsidRPr="00E5661F">
        <w:rPr>
          <w:rFonts w:cstheme="minorHAnsi"/>
          <w:color w:val="000000"/>
          <w:lang w:val="de-DE"/>
        </w:rPr>
        <w:t>Mit der Einsendung des Produktes muss der Kunde mitteilen, ob das Produkt in jedem Fall repariert werden soll. Sollte kein Gewährleistungs- oder Garantieanspruch bestehen, erfolgt die Produktüberprüfung und ggf. Reparatur in jedem Falle kostenpflichtig gemäß unserer Preisliste. Ein Gewährleistungs- oder Garantieanspruch kann nur anerkannt werden, sofern eine Kopie des Kaufbelegs beigefügt ist. Auf Anforderung erste</w:t>
      </w:r>
      <w:r>
        <w:rPr>
          <w:rFonts w:cstheme="minorHAnsi"/>
          <w:color w:val="000000"/>
          <w:lang w:val="de-DE"/>
        </w:rPr>
        <w:t>llen wir gerne ein kostenpflich</w:t>
      </w:r>
      <w:r w:rsidRPr="00E5661F">
        <w:rPr>
          <w:rFonts w:cstheme="minorHAnsi"/>
          <w:color w:val="000000"/>
          <w:lang w:val="de-DE"/>
        </w:rPr>
        <w:t xml:space="preserve">tiges Reparaturangebot. An unser Reparaturangebot sind </w:t>
      </w:r>
      <w:r>
        <w:rPr>
          <w:rFonts w:cstheme="minorHAnsi"/>
          <w:color w:val="000000"/>
          <w:lang w:val="de-DE"/>
        </w:rPr>
        <w:t>wir zwei Wochen ab Ausstellungs</w:t>
      </w:r>
      <w:r w:rsidRPr="00E5661F">
        <w:rPr>
          <w:rFonts w:cstheme="minorHAnsi"/>
          <w:color w:val="000000"/>
          <w:lang w:val="de-DE"/>
        </w:rPr>
        <w:t>datum gebunden. Bei Beauftragung der Reparatur werden d</w:t>
      </w:r>
      <w:r>
        <w:rPr>
          <w:rFonts w:cstheme="minorHAnsi"/>
          <w:color w:val="000000"/>
          <w:lang w:val="de-DE"/>
        </w:rPr>
        <w:t>ie Kosten für das Reparaturange</w:t>
      </w:r>
      <w:r w:rsidRPr="00E5661F">
        <w:rPr>
          <w:rFonts w:cstheme="minorHAnsi"/>
          <w:color w:val="000000"/>
          <w:lang w:val="de-DE"/>
        </w:rPr>
        <w:t>bot nicht berechnet. Für eine schnelle Abwicklung Ihres Servicefalls legen Sie bitte eine ausführliche Fehlerbeschreibung und ihre Adressdaten der Einsendung bei.</w:t>
      </w:r>
    </w:p>
    <w:p w14:paraId="189E8DD5" w14:textId="77777777" w:rsidR="00E5661F" w:rsidRPr="00E5661F" w:rsidRDefault="00E5661F" w:rsidP="00E5661F">
      <w:pPr>
        <w:pStyle w:val="KeinLeerraum"/>
        <w:jc w:val="center"/>
        <w:rPr>
          <w:rFonts w:cstheme="minorHAnsi"/>
          <w:color w:val="000000"/>
          <w:lang w:val="de-DE"/>
        </w:rPr>
      </w:pPr>
    </w:p>
    <w:p w14:paraId="738707B0" w14:textId="77777777" w:rsidR="007D72EA" w:rsidRDefault="007D72EA" w:rsidP="00E5661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lang w:val="de-DE"/>
        </w:rPr>
      </w:pPr>
    </w:p>
    <w:p w14:paraId="15B3E9D7" w14:textId="77777777" w:rsidR="00E5661F" w:rsidRPr="00E5661F" w:rsidRDefault="00E5661F" w:rsidP="00E5661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lang w:val="de-DE"/>
        </w:rPr>
      </w:pPr>
      <w:r w:rsidRPr="00E5661F">
        <w:rPr>
          <w:rFonts w:cstheme="minorHAnsi"/>
          <w:b/>
          <w:bCs/>
          <w:color w:val="000000"/>
          <w:lang w:val="de-DE"/>
        </w:rPr>
        <w:t>KONFORMITÄTSERKLÄRUNG</w:t>
      </w:r>
    </w:p>
    <w:p w14:paraId="321E9F32" w14:textId="77777777" w:rsidR="00E5661F" w:rsidRDefault="00E5661F" w:rsidP="00E5661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lang w:val="de-DE"/>
        </w:rPr>
      </w:pPr>
      <w:r w:rsidRPr="00E5661F">
        <w:rPr>
          <w:rFonts w:cstheme="minorHAnsi"/>
          <w:color w:val="000000"/>
          <w:lang w:val="de-DE"/>
        </w:rPr>
        <w:t>Für die in dieser Anleitung erwähnten Produkte aus unserem Hause gilt die einschlägige und zwingende EG Richtlinie:</w:t>
      </w:r>
    </w:p>
    <w:p w14:paraId="5BCDFC95" w14:textId="77777777" w:rsidR="00E5661F" w:rsidRDefault="00E5661F" w:rsidP="00E5661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lang w:val="de-DE"/>
        </w:rPr>
      </w:pPr>
      <w:r w:rsidRPr="00E5661F">
        <w:rPr>
          <w:rFonts w:cstheme="minorHAnsi"/>
          <w:b/>
          <w:bCs/>
          <w:color w:val="000000"/>
          <w:lang w:val="de-DE"/>
        </w:rPr>
        <w:lastRenderedPageBreak/>
        <w:t>EMV-Richtlinie: 2004/108/EG</w:t>
      </w:r>
    </w:p>
    <w:p w14:paraId="085FBB8C" w14:textId="77777777" w:rsidR="00F427F2" w:rsidRPr="00F427F2" w:rsidRDefault="00316F72" w:rsidP="00F427F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FF0000"/>
          <w:sz w:val="32"/>
          <w:szCs w:val="32"/>
          <w:lang w:val="de-DE"/>
        </w:rPr>
      </w:pPr>
      <w:r>
        <w:rPr>
          <w:rFonts w:cstheme="minorHAnsi"/>
          <w:b/>
          <w:noProof/>
          <w:color w:val="FF0000"/>
          <w:sz w:val="32"/>
          <w:szCs w:val="32"/>
          <w:lang w:val="de-DE" w:eastAsia="de-DE"/>
        </w:rPr>
        <w:drawing>
          <wp:inline distT="0" distB="0" distL="0" distR="0" wp14:anchorId="02E53667" wp14:editId="2E64CEFB">
            <wp:extent cx="730250" cy="528324"/>
            <wp:effectExtent l="0" t="0" r="6350" b="5080"/>
            <wp:docPr id="6" name="Bild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ex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120" cy="528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AA8E0C" w14:textId="77777777" w:rsidR="00E5661F" w:rsidRPr="00E5661F" w:rsidRDefault="00E5661F" w:rsidP="00E5661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lang w:val="de-DE"/>
        </w:rPr>
      </w:pPr>
      <w:r w:rsidRPr="00E5661F">
        <w:rPr>
          <w:rFonts w:cstheme="minorHAnsi"/>
          <w:color w:val="000000"/>
          <w:lang w:val="de-DE"/>
        </w:rPr>
        <w:t>Folgende Fachgrundnormen wurden herangezogen:</w:t>
      </w:r>
    </w:p>
    <w:p w14:paraId="3918584C" w14:textId="77777777" w:rsidR="00E5661F" w:rsidRPr="00E5661F" w:rsidRDefault="00E5661F" w:rsidP="00E5661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lang w:val="de-DE"/>
        </w:rPr>
      </w:pPr>
      <w:r w:rsidRPr="00E5661F">
        <w:rPr>
          <w:rFonts w:cstheme="minorHAnsi"/>
          <w:b/>
          <w:bCs/>
          <w:color w:val="000000"/>
          <w:lang w:val="de-DE"/>
        </w:rPr>
        <w:t>EN 61000-6-1:2007</w:t>
      </w:r>
    </w:p>
    <w:p w14:paraId="760031B3" w14:textId="77777777" w:rsidR="00E5661F" w:rsidRDefault="00E5661F" w:rsidP="00E5661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lang w:val="de-DE"/>
        </w:rPr>
      </w:pPr>
      <w:r w:rsidRPr="00E5661F">
        <w:rPr>
          <w:rFonts w:cstheme="minorHAnsi"/>
          <w:b/>
          <w:bCs/>
          <w:color w:val="000000"/>
          <w:lang w:val="de-DE"/>
        </w:rPr>
        <w:t>EN 61000-6-3:2007</w:t>
      </w:r>
    </w:p>
    <w:p w14:paraId="007F94EB" w14:textId="77777777" w:rsidR="00F427F2" w:rsidRDefault="00F427F2" w:rsidP="00E5661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lang w:val="de-DE"/>
        </w:rPr>
      </w:pPr>
    </w:p>
    <w:p w14:paraId="3980BCA2" w14:textId="77777777" w:rsidR="00F427F2" w:rsidRPr="00F427F2" w:rsidRDefault="00316F72" w:rsidP="00E5661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FF0000"/>
          <w:sz w:val="32"/>
          <w:szCs w:val="32"/>
          <w:lang w:val="de-DE"/>
        </w:rPr>
      </w:pPr>
      <w:r>
        <w:rPr>
          <w:rFonts w:cstheme="minorHAnsi"/>
          <w:b/>
          <w:noProof/>
          <w:color w:val="FF0000"/>
          <w:sz w:val="32"/>
          <w:szCs w:val="32"/>
          <w:lang w:val="de-DE" w:eastAsia="de-DE"/>
        </w:rPr>
        <w:drawing>
          <wp:inline distT="0" distB="0" distL="0" distR="0" wp14:anchorId="6C654A8D" wp14:editId="04E9EC20">
            <wp:extent cx="527050" cy="751327"/>
            <wp:effectExtent l="0" t="0" r="6350" b="10795"/>
            <wp:docPr id="7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202" cy="751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D174B6" w14:textId="77777777" w:rsidR="00F427F2" w:rsidRPr="00E5661F" w:rsidRDefault="00F427F2" w:rsidP="00E5661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lang w:val="de-DE"/>
        </w:rPr>
      </w:pPr>
    </w:p>
    <w:p w14:paraId="70773199" w14:textId="77777777" w:rsidR="00E5661F" w:rsidRPr="00E5661F" w:rsidRDefault="00E5661F" w:rsidP="00E5661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lang w:val="de-DE"/>
        </w:rPr>
      </w:pPr>
      <w:r w:rsidRPr="00E5661F">
        <w:rPr>
          <w:rFonts w:cstheme="minorHAnsi"/>
          <w:color w:val="000000"/>
          <w:lang w:val="de-DE"/>
        </w:rPr>
        <w:t>Dieses Symbol auf Produkten und/oder begleitenden Dokumenten bedeutet, dass elektrische und elektronische Produkte am Ende Ihrer Lebensdauer vom Hausmüll getrennt entsorgt werden müssen.</w:t>
      </w:r>
    </w:p>
    <w:p w14:paraId="27B69F5D" w14:textId="77777777" w:rsidR="00E5661F" w:rsidRPr="00E5661F" w:rsidRDefault="00E5661F" w:rsidP="00E5661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lang w:val="de-DE"/>
        </w:rPr>
      </w:pPr>
      <w:r w:rsidRPr="00E5661F">
        <w:rPr>
          <w:rFonts w:cstheme="minorHAnsi"/>
          <w:color w:val="000000"/>
          <w:lang w:val="de-DE"/>
        </w:rPr>
        <w:t>Bringen Sie bitte diese Produkte für die Behandlung, Rohstoffrückgewinnung und Recycling zu den eingerichteten kommunalen Sammelstellen bzw. Wertstoffsammelhöfen, da diese Geräte kostenlos entgegennehmen.</w:t>
      </w:r>
    </w:p>
    <w:p w14:paraId="240C721A" w14:textId="77777777" w:rsidR="00E5661F" w:rsidRPr="00E5661F" w:rsidRDefault="00E5661F" w:rsidP="00E5661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lang w:val="de-DE"/>
        </w:rPr>
      </w:pPr>
      <w:r w:rsidRPr="00E5661F">
        <w:rPr>
          <w:rFonts w:cstheme="minorHAnsi"/>
          <w:color w:val="000000"/>
          <w:lang w:val="de-DE"/>
        </w:rPr>
        <w:t>Die Ordnungsgemäße Entsorgung dieses Produkts dient dem Umweltschutz und verhindert mögliche schädliche Auswirkungen</w:t>
      </w:r>
    </w:p>
    <w:p w14:paraId="0C821595" w14:textId="77777777" w:rsidR="00E5661F" w:rsidRPr="00E5661F" w:rsidRDefault="00E5661F" w:rsidP="00E5661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lang w:val="de-DE"/>
        </w:rPr>
      </w:pPr>
      <w:r w:rsidRPr="00E5661F">
        <w:rPr>
          <w:rFonts w:cstheme="minorHAnsi"/>
          <w:color w:val="000000"/>
          <w:lang w:val="de-DE"/>
        </w:rPr>
        <w:t>auf Mensch und Umwelt, die sich aus einer unsachgemäßen Handhabung der Geräte am Ende ihrer Lebensdauer ergeben könnten.</w:t>
      </w:r>
    </w:p>
    <w:p w14:paraId="7582A933" w14:textId="77777777" w:rsidR="00E5661F" w:rsidRPr="00E5661F" w:rsidRDefault="00E5661F" w:rsidP="00E5661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lang w:val="de-DE"/>
        </w:rPr>
      </w:pPr>
      <w:r w:rsidRPr="00E5661F">
        <w:rPr>
          <w:rFonts w:cstheme="minorHAnsi"/>
          <w:color w:val="000000"/>
          <w:lang w:val="de-DE"/>
        </w:rPr>
        <w:t>Genauere Informationen zur nächstgelegenen Sammelstelle bzw. Recyclinghof erhalten Sie bei Ihrer Gemeindeverwaltung.</w:t>
      </w:r>
    </w:p>
    <w:p w14:paraId="30A212F2" w14:textId="77777777" w:rsidR="00E5661F" w:rsidRPr="00E5661F" w:rsidRDefault="00E5661F" w:rsidP="00E5661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lang w:val="de-DE"/>
        </w:rPr>
      </w:pPr>
      <w:r w:rsidRPr="00E5661F">
        <w:rPr>
          <w:rFonts w:cstheme="minorHAnsi"/>
          <w:color w:val="000000"/>
          <w:lang w:val="de-DE"/>
        </w:rPr>
        <w:t>Für Geschäftskunden in der Europäischen Union</w:t>
      </w:r>
    </w:p>
    <w:p w14:paraId="54BDACD9" w14:textId="77777777" w:rsidR="00E5661F" w:rsidRPr="00E5661F" w:rsidRDefault="00E5661F" w:rsidP="00E5661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lang w:val="de-DE"/>
        </w:rPr>
      </w:pPr>
      <w:r w:rsidRPr="00E5661F">
        <w:rPr>
          <w:rFonts w:cstheme="minorHAnsi"/>
          <w:color w:val="000000"/>
          <w:lang w:val="de-DE"/>
        </w:rPr>
        <w:t>Bitte treten Sie mit Ihrem Händler oder Lieferanten in Kontakt, wenn Sie elektrische und elektronische Geräte entsorgen möchten. Er hält weitere Informationen für Sie bereit.</w:t>
      </w:r>
    </w:p>
    <w:p w14:paraId="0B9CDFFF" w14:textId="77777777" w:rsidR="00E5661F" w:rsidRPr="00E5661F" w:rsidRDefault="00E5661F" w:rsidP="00F427F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lang w:val="de-DE"/>
        </w:rPr>
      </w:pPr>
      <w:r w:rsidRPr="00E5661F">
        <w:rPr>
          <w:rFonts w:cstheme="minorHAnsi"/>
          <w:color w:val="000000"/>
          <w:lang w:val="de-DE"/>
        </w:rPr>
        <w:t>Informationen zur Entsorgung in Ländern außerhalb der Europäischen Union.</w:t>
      </w:r>
    </w:p>
    <w:p w14:paraId="1C49E0FA" w14:textId="77777777" w:rsidR="00E5661F" w:rsidRPr="00E5661F" w:rsidRDefault="00E5661F" w:rsidP="00F427F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lang w:val="de-DE"/>
        </w:rPr>
      </w:pPr>
      <w:r w:rsidRPr="00E5661F">
        <w:rPr>
          <w:rFonts w:cstheme="minorHAnsi"/>
          <w:color w:val="000000"/>
          <w:lang w:val="de-DE"/>
        </w:rPr>
        <w:t>Dieses Symbol ist nur in der Europäischen Union gültig.</w:t>
      </w:r>
    </w:p>
    <w:p w14:paraId="59489828" w14:textId="77777777" w:rsidR="00F427F2" w:rsidRPr="00C526C5" w:rsidRDefault="00F427F2" w:rsidP="00F427F2">
      <w:pPr>
        <w:numPr>
          <w:ilvl w:val="0"/>
          <w:numId w:val="1"/>
        </w:numPr>
        <w:shd w:val="clear" w:color="auto" w:fill="FFFFFF"/>
        <w:spacing w:before="210" w:after="0" w:line="240" w:lineRule="auto"/>
        <w:ind w:left="0"/>
        <w:rPr>
          <w:rFonts w:ascii="Verdana" w:eastAsia="Times New Roman" w:hAnsi="Verdana" w:cs="Times New Roman"/>
          <w:color w:val="000000"/>
          <w:sz w:val="17"/>
          <w:szCs w:val="17"/>
          <w:lang w:val="de-DE" w:eastAsia="fr-L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0"/>
        <w:gridCol w:w="900"/>
        <w:gridCol w:w="2005"/>
      </w:tblGrid>
      <w:tr w:rsidR="00F427F2" w:rsidRPr="00F427F2" w14:paraId="0DED6E03" w14:textId="77777777" w:rsidTr="00F427F2">
        <w:trPr>
          <w:tblCellSpacing w:w="0" w:type="dxa"/>
        </w:trPr>
        <w:tc>
          <w:tcPr>
            <w:tcW w:w="4500" w:type="dxa"/>
            <w:vAlign w:val="center"/>
            <w:hideMark/>
          </w:tcPr>
          <w:p w14:paraId="51021F5B" w14:textId="77777777" w:rsidR="00F427F2" w:rsidRPr="00F427F2" w:rsidRDefault="00F427F2" w:rsidP="00F427F2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8"/>
                <w:szCs w:val="18"/>
                <w:lang w:eastAsia="fr-LU"/>
              </w:rPr>
            </w:pPr>
            <w:r w:rsidRPr="00F427F2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fr-LU"/>
              </w:rPr>
              <w:t>Absima GmbH</w:t>
            </w:r>
          </w:p>
        </w:tc>
        <w:tc>
          <w:tcPr>
            <w:tcW w:w="900" w:type="dxa"/>
            <w:vAlign w:val="center"/>
            <w:hideMark/>
          </w:tcPr>
          <w:p w14:paraId="5979C451" w14:textId="77777777" w:rsidR="00F427F2" w:rsidRPr="00F427F2" w:rsidRDefault="00F427F2" w:rsidP="00F427F2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8"/>
                <w:szCs w:val="18"/>
                <w:lang w:eastAsia="fr-LU"/>
              </w:rPr>
            </w:pPr>
            <w:r w:rsidRPr="00F427F2">
              <w:rPr>
                <w:rFonts w:ascii="Verdana" w:eastAsia="Times New Roman" w:hAnsi="Verdana" w:cs="Times New Roman"/>
                <w:b/>
                <w:sz w:val="18"/>
                <w:szCs w:val="18"/>
                <w:lang w:eastAsia="fr-LU"/>
              </w:rPr>
              <w:t>Tel.:</w:t>
            </w:r>
          </w:p>
        </w:tc>
        <w:tc>
          <w:tcPr>
            <w:tcW w:w="0" w:type="auto"/>
            <w:vAlign w:val="center"/>
            <w:hideMark/>
          </w:tcPr>
          <w:p w14:paraId="2F6D4499" w14:textId="77777777" w:rsidR="00F427F2" w:rsidRPr="00F427F2" w:rsidRDefault="00F427F2" w:rsidP="00F427F2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8"/>
                <w:szCs w:val="18"/>
                <w:lang w:eastAsia="fr-LU"/>
              </w:rPr>
            </w:pPr>
            <w:r w:rsidRPr="00F427F2">
              <w:rPr>
                <w:rFonts w:ascii="Verdana" w:eastAsia="Times New Roman" w:hAnsi="Verdana" w:cs="Times New Roman"/>
                <w:b/>
                <w:sz w:val="18"/>
                <w:szCs w:val="18"/>
                <w:lang w:eastAsia="fr-LU"/>
              </w:rPr>
              <w:t>+49 911 650841 30</w:t>
            </w:r>
          </w:p>
        </w:tc>
      </w:tr>
      <w:tr w:rsidR="00F427F2" w:rsidRPr="00F427F2" w14:paraId="2CE7EED2" w14:textId="77777777" w:rsidTr="00F427F2">
        <w:trPr>
          <w:tblCellSpacing w:w="0" w:type="dxa"/>
        </w:trPr>
        <w:tc>
          <w:tcPr>
            <w:tcW w:w="0" w:type="auto"/>
            <w:vAlign w:val="center"/>
            <w:hideMark/>
          </w:tcPr>
          <w:p w14:paraId="68A2270E" w14:textId="77777777" w:rsidR="00F427F2" w:rsidRPr="00F427F2" w:rsidRDefault="00F427F2" w:rsidP="00F427F2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8"/>
                <w:szCs w:val="18"/>
                <w:lang w:eastAsia="fr-LU"/>
              </w:rPr>
            </w:pPr>
            <w:r w:rsidRPr="00F427F2">
              <w:rPr>
                <w:rFonts w:ascii="Verdana" w:eastAsia="Times New Roman" w:hAnsi="Verdana" w:cs="Times New Roman"/>
                <w:b/>
                <w:sz w:val="18"/>
                <w:szCs w:val="18"/>
                <w:lang w:eastAsia="fr-LU"/>
              </w:rPr>
              <w:t>Gibitzenhofstrasse 127A</w:t>
            </w:r>
          </w:p>
        </w:tc>
        <w:tc>
          <w:tcPr>
            <w:tcW w:w="0" w:type="auto"/>
            <w:vAlign w:val="center"/>
            <w:hideMark/>
          </w:tcPr>
          <w:p w14:paraId="2FC1263E" w14:textId="77777777" w:rsidR="00F427F2" w:rsidRPr="00F427F2" w:rsidRDefault="00F427F2" w:rsidP="00F427F2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8"/>
                <w:szCs w:val="18"/>
                <w:lang w:eastAsia="fr-LU"/>
              </w:rPr>
            </w:pPr>
            <w:r w:rsidRPr="00F427F2">
              <w:rPr>
                <w:rFonts w:ascii="Verdana" w:eastAsia="Times New Roman" w:hAnsi="Verdana" w:cs="Times New Roman"/>
                <w:b/>
                <w:sz w:val="18"/>
                <w:szCs w:val="18"/>
                <w:lang w:eastAsia="fr-LU"/>
              </w:rPr>
              <w:t>Fax:</w:t>
            </w:r>
          </w:p>
        </w:tc>
        <w:tc>
          <w:tcPr>
            <w:tcW w:w="0" w:type="auto"/>
            <w:vAlign w:val="center"/>
            <w:hideMark/>
          </w:tcPr>
          <w:p w14:paraId="1FE4F06B" w14:textId="77777777" w:rsidR="00F427F2" w:rsidRPr="00F427F2" w:rsidRDefault="00F427F2" w:rsidP="00F427F2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8"/>
                <w:szCs w:val="18"/>
                <w:lang w:eastAsia="fr-LU"/>
              </w:rPr>
            </w:pPr>
            <w:r w:rsidRPr="00F427F2">
              <w:rPr>
                <w:rFonts w:ascii="Verdana" w:eastAsia="Times New Roman" w:hAnsi="Verdana" w:cs="Times New Roman"/>
                <w:b/>
                <w:sz w:val="18"/>
                <w:szCs w:val="18"/>
                <w:lang w:eastAsia="fr-LU"/>
              </w:rPr>
              <w:t>+49 911 650841 40</w:t>
            </w:r>
          </w:p>
        </w:tc>
      </w:tr>
      <w:tr w:rsidR="00F427F2" w:rsidRPr="00F427F2" w14:paraId="041FD58A" w14:textId="77777777" w:rsidTr="00F427F2">
        <w:trPr>
          <w:tblCellSpacing w:w="0" w:type="dxa"/>
        </w:trPr>
        <w:tc>
          <w:tcPr>
            <w:tcW w:w="0" w:type="auto"/>
            <w:vAlign w:val="center"/>
            <w:hideMark/>
          </w:tcPr>
          <w:p w14:paraId="58C1BFBC" w14:textId="77777777" w:rsidR="00F427F2" w:rsidRPr="00F427F2" w:rsidRDefault="00F427F2" w:rsidP="00F427F2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8"/>
                <w:szCs w:val="18"/>
                <w:lang w:eastAsia="fr-LU"/>
              </w:rPr>
            </w:pPr>
            <w:r w:rsidRPr="00F427F2">
              <w:rPr>
                <w:rFonts w:ascii="Verdana" w:eastAsia="Times New Roman" w:hAnsi="Verdana" w:cs="Times New Roman"/>
                <w:b/>
                <w:sz w:val="18"/>
                <w:szCs w:val="18"/>
                <w:lang w:eastAsia="fr-LU"/>
              </w:rPr>
              <w:t>D-90443 Nürnberg</w:t>
            </w:r>
          </w:p>
        </w:tc>
        <w:tc>
          <w:tcPr>
            <w:tcW w:w="0" w:type="auto"/>
            <w:vAlign w:val="center"/>
            <w:hideMark/>
          </w:tcPr>
          <w:p w14:paraId="1BE57A26" w14:textId="77777777" w:rsidR="00F427F2" w:rsidRPr="00F427F2" w:rsidRDefault="00F427F2" w:rsidP="00F427F2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8"/>
                <w:szCs w:val="18"/>
                <w:lang w:eastAsia="fr-LU"/>
              </w:rPr>
            </w:pPr>
            <w:r w:rsidRPr="00F427F2">
              <w:rPr>
                <w:rFonts w:ascii="Verdana" w:eastAsia="Times New Roman" w:hAnsi="Verdana" w:cs="Times New Roman"/>
                <w:b/>
                <w:sz w:val="18"/>
                <w:szCs w:val="18"/>
                <w:lang w:eastAsia="fr-LU"/>
              </w:rPr>
              <w:t>E-Mail:</w:t>
            </w:r>
          </w:p>
        </w:tc>
        <w:tc>
          <w:tcPr>
            <w:tcW w:w="0" w:type="auto"/>
            <w:vAlign w:val="center"/>
            <w:hideMark/>
          </w:tcPr>
          <w:p w14:paraId="4D8BB807" w14:textId="77777777" w:rsidR="00F427F2" w:rsidRPr="00F427F2" w:rsidRDefault="00F427F2" w:rsidP="00F427F2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8"/>
                <w:szCs w:val="18"/>
                <w:lang w:eastAsia="fr-LU"/>
              </w:rPr>
            </w:pPr>
            <w:r w:rsidRPr="00F427F2">
              <w:rPr>
                <w:rFonts w:ascii="Verdana" w:eastAsia="Times New Roman" w:hAnsi="Verdana" w:cs="Times New Roman"/>
                <w:b/>
                <w:sz w:val="18"/>
                <w:szCs w:val="18"/>
                <w:lang w:eastAsia="fr-LU"/>
              </w:rPr>
              <w:t>info@absima.com</w:t>
            </w:r>
          </w:p>
        </w:tc>
      </w:tr>
    </w:tbl>
    <w:p w14:paraId="544FBF50" w14:textId="77777777" w:rsidR="00F427F2" w:rsidRPr="00F427F2" w:rsidRDefault="00F427F2" w:rsidP="00316F7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sz w:val="17"/>
          <w:szCs w:val="17"/>
          <w:lang w:val="en" w:eastAsia="fr-LU"/>
        </w:rPr>
      </w:pPr>
    </w:p>
    <w:p w14:paraId="126B320A" w14:textId="77777777" w:rsidR="00F427F2" w:rsidRPr="00E5661F" w:rsidRDefault="00F427F2" w:rsidP="00F427F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lang w:val="de-DE"/>
        </w:rPr>
      </w:pPr>
    </w:p>
    <w:sectPr w:rsidR="00F427F2" w:rsidRPr="00E5661F" w:rsidSect="005742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95D06"/>
    <w:multiLevelType w:val="multilevel"/>
    <w:tmpl w:val="F59AC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90A"/>
    <w:rsid w:val="00090CF5"/>
    <w:rsid w:val="000B70E8"/>
    <w:rsid w:val="0019190A"/>
    <w:rsid w:val="00267B59"/>
    <w:rsid w:val="00273C08"/>
    <w:rsid w:val="002E3ED9"/>
    <w:rsid w:val="00312CBB"/>
    <w:rsid w:val="00316F72"/>
    <w:rsid w:val="0039077E"/>
    <w:rsid w:val="003C4762"/>
    <w:rsid w:val="005006F4"/>
    <w:rsid w:val="005519DA"/>
    <w:rsid w:val="00574219"/>
    <w:rsid w:val="006D4C5B"/>
    <w:rsid w:val="007B0851"/>
    <w:rsid w:val="007D72EA"/>
    <w:rsid w:val="0087227F"/>
    <w:rsid w:val="00897DD2"/>
    <w:rsid w:val="008D55D9"/>
    <w:rsid w:val="00964329"/>
    <w:rsid w:val="00A75120"/>
    <w:rsid w:val="00A85758"/>
    <w:rsid w:val="00AE3AA4"/>
    <w:rsid w:val="00AE50E8"/>
    <w:rsid w:val="00AF11E7"/>
    <w:rsid w:val="00B014E7"/>
    <w:rsid w:val="00C526C5"/>
    <w:rsid w:val="00C52714"/>
    <w:rsid w:val="00C55A8E"/>
    <w:rsid w:val="00C756D0"/>
    <w:rsid w:val="00D02CB2"/>
    <w:rsid w:val="00E10963"/>
    <w:rsid w:val="00E5661F"/>
    <w:rsid w:val="00E94201"/>
    <w:rsid w:val="00EF64D5"/>
    <w:rsid w:val="00F427F2"/>
    <w:rsid w:val="00FC5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15FE5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L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C55A8E"/>
    <w:pPr>
      <w:spacing w:after="0" w:line="240" w:lineRule="auto"/>
    </w:pPr>
  </w:style>
  <w:style w:type="paragraph" w:customStyle="1" w:styleId="Default">
    <w:name w:val="Default"/>
    <w:rsid w:val="003907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316F72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316F72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L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C55A8E"/>
    <w:pPr>
      <w:spacing w:after="0" w:line="240" w:lineRule="auto"/>
    </w:pPr>
  </w:style>
  <w:style w:type="paragraph" w:customStyle="1" w:styleId="Default">
    <w:name w:val="Default"/>
    <w:rsid w:val="003907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316F72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316F72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9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9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7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0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67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10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851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429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3158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image" Target="media/image2.jp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594</Words>
  <Characters>3744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maquel</dc:creator>
  <cp:lastModifiedBy>Tyrone Cain</cp:lastModifiedBy>
  <cp:revision>6</cp:revision>
  <dcterms:created xsi:type="dcterms:W3CDTF">2013-04-26T06:45:00Z</dcterms:created>
  <dcterms:modified xsi:type="dcterms:W3CDTF">2013-05-08T11:06:00Z</dcterms:modified>
</cp:coreProperties>
</file>